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867EF" w14:textId="3932472E" w:rsidR="00854687" w:rsidRDefault="004250DF">
      <w:pPr>
        <w:spacing w:after="0" w:line="240" w:lineRule="auto"/>
        <w:ind w:left="1418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</w:p>
    <w:p w14:paraId="6617DD77" w14:textId="5D8885D3" w:rsidR="00FF660B" w:rsidRDefault="008C1B82">
      <w:pPr>
        <w:spacing w:after="0" w:line="240" w:lineRule="auto"/>
        <w:ind w:left="1418"/>
        <w:jc w:val="center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val="hr-HR" w:eastAsia="hr-HR" w:bidi="ar-SA"/>
        </w:rPr>
        <w:drawing>
          <wp:anchor distT="0" distB="0" distL="114300" distR="114300" simplePos="0" relativeHeight="251668480" behindDoc="0" locked="0" layoutInCell="1" allowOverlap="1" wp14:anchorId="50AB7AFA" wp14:editId="228B610A">
            <wp:simplePos x="0" y="0"/>
            <wp:positionH relativeFrom="column">
              <wp:posOffset>4828540</wp:posOffset>
            </wp:positionH>
            <wp:positionV relativeFrom="paragraph">
              <wp:posOffset>124460</wp:posOffset>
            </wp:positionV>
            <wp:extent cx="1762125" cy="714330"/>
            <wp:effectExtent l="0" t="0" r="0" b="0"/>
            <wp:wrapNone/>
            <wp:docPr id="19667561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756113" name="Picture 19667561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1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 w:themeColor="text1"/>
          <w:sz w:val="24"/>
          <w:szCs w:val="24"/>
          <w:lang w:val="hr-HR" w:eastAsia="hr-HR" w:bidi="ar-SA"/>
        </w:rPr>
        <w:drawing>
          <wp:anchor distT="0" distB="0" distL="114300" distR="114300" simplePos="0" relativeHeight="251663360" behindDoc="0" locked="0" layoutInCell="1" allowOverlap="1" wp14:anchorId="11BC717A" wp14:editId="6B0B10AB">
            <wp:simplePos x="0" y="0"/>
            <wp:positionH relativeFrom="column">
              <wp:posOffset>3543300</wp:posOffset>
            </wp:positionH>
            <wp:positionV relativeFrom="paragraph">
              <wp:posOffset>12700</wp:posOffset>
            </wp:positionV>
            <wp:extent cx="885825" cy="885825"/>
            <wp:effectExtent l="0" t="0" r="9525" b="9525"/>
            <wp:wrapNone/>
            <wp:docPr id="198135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5387" name="Picture 1981353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80D6D" w14:textId="1716B773" w:rsidR="00EB1CC8" w:rsidRDefault="00EB1CC8">
      <w:pPr>
        <w:spacing w:after="0" w:line="240" w:lineRule="auto"/>
        <w:ind w:left="1418"/>
        <w:jc w:val="center"/>
        <w:rPr>
          <w:b/>
          <w:color w:val="000000" w:themeColor="text1"/>
          <w:sz w:val="24"/>
          <w:szCs w:val="24"/>
        </w:rPr>
      </w:pPr>
    </w:p>
    <w:p w14:paraId="3047EE5B" w14:textId="3CB51370" w:rsidR="00EB1CC8" w:rsidRDefault="00EB1CC8" w:rsidP="00EB1CC8">
      <w:pPr>
        <w:rPr>
          <w:sz w:val="24"/>
          <w:szCs w:val="24"/>
        </w:rPr>
      </w:pPr>
    </w:p>
    <w:p w14:paraId="528FF824" w14:textId="4C3963E5" w:rsidR="0032736B" w:rsidRDefault="0032736B" w:rsidP="00EB1CC8">
      <w:pPr>
        <w:rPr>
          <w:sz w:val="24"/>
          <w:szCs w:val="24"/>
        </w:rPr>
      </w:pPr>
    </w:p>
    <w:p w14:paraId="02FEE24A" w14:textId="5F5409D3" w:rsidR="00E41BF0" w:rsidRPr="00EB1CC8" w:rsidRDefault="00DC419B" w:rsidP="00EB1C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ožujak</w:t>
      </w:r>
      <w:proofErr w:type="spellEnd"/>
      <w:proofErr w:type="gramEnd"/>
      <w:r w:rsidR="00E41BF0">
        <w:rPr>
          <w:sz w:val="24"/>
          <w:szCs w:val="24"/>
        </w:rPr>
        <w:t>, 2026.</w:t>
      </w:r>
    </w:p>
    <w:p w14:paraId="78E8C981" w14:textId="5D7F3D2E" w:rsidR="00E41BF0" w:rsidRDefault="0032736B" w:rsidP="00E41BF0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1BF0" w:rsidRPr="00E41BF0">
        <w:rPr>
          <w:b/>
          <w:bCs/>
          <w:sz w:val="24"/>
          <w:szCs w:val="24"/>
          <w:lang w:val="hr-HR"/>
        </w:rPr>
        <w:t>Javni poziv mladima za uključivanje u projekt Pokreni s(v)e! 2</w:t>
      </w:r>
    </w:p>
    <w:p w14:paraId="3E491D2D" w14:textId="77777777" w:rsidR="00706DB7" w:rsidRPr="00E41BF0" w:rsidRDefault="00706DB7" w:rsidP="00E41BF0">
      <w:pPr>
        <w:rPr>
          <w:b/>
          <w:bCs/>
          <w:sz w:val="24"/>
          <w:szCs w:val="24"/>
          <w:lang w:val="hr-HR"/>
        </w:rPr>
      </w:pPr>
    </w:p>
    <w:p w14:paraId="0364AB39" w14:textId="2E7728DE" w:rsidR="00E41BF0" w:rsidRPr="00E41BF0" w:rsidRDefault="000F2606" w:rsidP="00E41BF0">
      <w:pPr>
        <w:ind w:left="1416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Pozivamo</w:t>
      </w:r>
      <w:r w:rsidR="00E41BF0" w:rsidRPr="00E41BF0">
        <w:rPr>
          <w:sz w:val="24"/>
          <w:szCs w:val="24"/>
          <w:lang w:val="hr-HR"/>
        </w:rPr>
        <w:t xml:space="preserve"> </w:t>
      </w:r>
      <w:r w:rsidR="00E41BF0" w:rsidRPr="00E41BF0">
        <w:rPr>
          <w:b/>
          <w:bCs/>
          <w:sz w:val="24"/>
          <w:szCs w:val="24"/>
          <w:lang w:val="hr-HR"/>
        </w:rPr>
        <w:t>mlade u dobi od 15 do 30 godina</w:t>
      </w:r>
      <w:r w:rsidR="00E41BF0" w:rsidRPr="00E41BF0">
        <w:rPr>
          <w:sz w:val="24"/>
          <w:szCs w:val="24"/>
          <w:lang w:val="hr-HR"/>
        </w:rPr>
        <w:t xml:space="preserve"> iz </w:t>
      </w:r>
      <w:r w:rsidR="00750125">
        <w:rPr>
          <w:b/>
          <w:bCs/>
          <w:sz w:val="24"/>
          <w:szCs w:val="24"/>
          <w:lang w:val="hr-HR"/>
        </w:rPr>
        <w:t>Požege</w:t>
      </w:r>
      <w:bookmarkStart w:id="0" w:name="_GoBack"/>
      <w:bookmarkEnd w:id="0"/>
      <w:r w:rsidR="003A2C57">
        <w:rPr>
          <w:b/>
          <w:bCs/>
          <w:sz w:val="24"/>
          <w:szCs w:val="24"/>
          <w:lang w:val="hr-HR"/>
        </w:rPr>
        <w:t xml:space="preserve"> </w:t>
      </w:r>
      <w:r w:rsidR="00E41BF0" w:rsidRPr="00E41BF0">
        <w:rPr>
          <w:b/>
          <w:bCs/>
          <w:sz w:val="24"/>
          <w:szCs w:val="24"/>
          <w:lang w:val="hr-HR"/>
        </w:rPr>
        <w:t xml:space="preserve"> </w:t>
      </w:r>
      <w:r w:rsidR="003A2C57">
        <w:rPr>
          <w:b/>
          <w:bCs/>
          <w:sz w:val="24"/>
          <w:szCs w:val="24"/>
          <w:lang w:val="hr-HR"/>
        </w:rPr>
        <w:t>(</w:t>
      </w:r>
      <w:r w:rsidR="00E41BF0" w:rsidRPr="00E41BF0">
        <w:rPr>
          <w:b/>
          <w:bCs/>
          <w:sz w:val="24"/>
          <w:szCs w:val="24"/>
          <w:lang w:val="hr-HR"/>
        </w:rPr>
        <w:t>i okolice</w:t>
      </w:r>
      <w:r w:rsidR="003A2C57">
        <w:rPr>
          <w:b/>
          <w:bCs/>
          <w:sz w:val="24"/>
          <w:szCs w:val="24"/>
          <w:lang w:val="hr-HR"/>
        </w:rPr>
        <w:t xml:space="preserve">) </w:t>
      </w:r>
      <w:r w:rsidR="00E41BF0" w:rsidRPr="00E41BF0">
        <w:rPr>
          <w:sz w:val="24"/>
          <w:szCs w:val="24"/>
          <w:lang w:val="hr-HR"/>
        </w:rPr>
        <w:t xml:space="preserve"> </w:t>
      </w:r>
      <w:r w:rsidR="00E41BF0" w:rsidRPr="00E41BF0">
        <w:rPr>
          <w:b/>
          <w:bCs/>
          <w:sz w:val="24"/>
          <w:szCs w:val="24"/>
          <w:lang w:val="hr-HR"/>
        </w:rPr>
        <w:t>na uključivanje u projekt</w:t>
      </w:r>
      <w:r>
        <w:rPr>
          <w:b/>
          <w:bCs/>
          <w:sz w:val="24"/>
          <w:szCs w:val="24"/>
          <w:lang w:val="hr-HR"/>
        </w:rPr>
        <w:t xml:space="preserve"> Pokreni s(v)e! 2, </w:t>
      </w:r>
      <w:r w:rsidR="00E41BF0" w:rsidRPr="00E41BF0">
        <w:rPr>
          <w:b/>
          <w:bCs/>
          <w:sz w:val="24"/>
          <w:szCs w:val="24"/>
          <w:lang w:val="hr-HR"/>
        </w:rPr>
        <w:t xml:space="preserve"> usmjeren na razvoj vještina aktivnog sudjelovanja mladih i poticanje njihovog angažmana u lokalnoj zajednici.</w:t>
      </w:r>
    </w:p>
    <w:p w14:paraId="48095A2F" w14:textId="77777777" w:rsidR="00E41BF0" w:rsidRPr="00E41BF0" w:rsidRDefault="00E41BF0" w:rsidP="00E41BF0">
      <w:pPr>
        <w:ind w:left="1416"/>
        <w:rPr>
          <w:sz w:val="24"/>
          <w:szCs w:val="24"/>
          <w:lang w:val="hr-HR"/>
        </w:rPr>
      </w:pPr>
      <w:r w:rsidRPr="00E41BF0">
        <w:rPr>
          <w:sz w:val="24"/>
          <w:szCs w:val="24"/>
          <w:lang w:val="hr-HR"/>
        </w:rPr>
        <w:t xml:space="preserve">Projekt Pokreni s(v)e! 2 provodi </w:t>
      </w:r>
      <w:r w:rsidRPr="00E41BF0">
        <w:rPr>
          <w:b/>
          <w:bCs/>
          <w:sz w:val="24"/>
          <w:szCs w:val="24"/>
          <w:lang w:val="hr-HR"/>
        </w:rPr>
        <w:t>se tijekom 2026. godine s ciljem osnaživanja mladih da samostalno iniciraju, organiziraju, provedu i promoviraju aktivnosti za mlade te kroz praktično iskustvo doprinesu kvaliteti života u svojim sredinama</w:t>
      </w:r>
      <w:r w:rsidRPr="00E41BF0">
        <w:rPr>
          <w:sz w:val="24"/>
          <w:szCs w:val="24"/>
          <w:lang w:val="hr-HR"/>
        </w:rPr>
        <w:t>.</w:t>
      </w:r>
    </w:p>
    <w:p w14:paraId="29D5AAEC" w14:textId="03240132" w:rsidR="00E41BF0" w:rsidRPr="00E41BF0" w:rsidRDefault="00E41BF0" w:rsidP="00D11FEA">
      <w:pPr>
        <w:ind w:left="1416"/>
        <w:rPr>
          <w:sz w:val="24"/>
          <w:szCs w:val="24"/>
          <w:lang w:val="hr-HR"/>
        </w:rPr>
      </w:pPr>
      <w:r w:rsidRPr="00E41BF0">
        <w:rPr>
          <w:sz w:val="24"/>
          <w:szCs w:val="24"/>
          <w:lang w:val="hr-HR"/>
        </w:rPr>
        <w:t>U projekt</w:t>
      </w:r>
      <w:r w:rsidR="00D11FEA">
        <w:rPr>
          <w:sz w:val="24"/>
          <w:szCs w:val="24"/>
          <w:lang w:val="hr-HR"/>
        </w:rPr>
        <w:t xml:space="preserve"> želimo uključiti 5 mladih iz svake zajednice (</w:t>
      </w:r>
      <w:r w:rsidR="00D11FEA" w:rsidRPr="00D11FEA">
        <w:rPr>
          <w:sz w:val="24"/>
          <w:szCs w:val="24"/>
          <w:lang w:val="hr-HR"/>
        </w:rPr>
        <w:t xml:space="preserve">Normanci, Čađavica, Punitovci te </w:t>
      </w:r>
      <w:r w:rsidR="00D11FEA">
        <w:rPr>
          <w:sz w:val="24"/>
          <w:szCs w:val="24"/>
          <w:lang w:val="hr-HR"/>
        </w:rPr>
        <w:t xml:space="preserve">          </w:t>
      </w:r>
      <w:r w:rsidR="00D11FEA" w:rsidRPr="00D11FEA">
        <w:rPr>
          <w:sz w:val="24"/>
          <w:szCs w:val="24"/>
          <w:lang w:val="hr-HR"/>
        </w:rPr>
        <w:t>Požega i okolica</w:t>
      </w:r>
      <w:r w:rsidR="00D11FEA">
        <w:rPr>
          <w:sz w:val="24"/>
          <w:szCs w:val="24"/>
          <w:lang w:val="hr-HR"/>
        </w:rPr>
        <w:t xml:space="preserve">) </w:t>
      </w:r>
      <w:r w:rsidR="00C07609">
        <w:rPr>
          <w:sz w:val="24"/>
          <w:szCs w:val="24"/>
          <w:lang w:val="hr-HR"/>
        </w:rPr>
        <w:t xml:space="preserve">pa će tako </w:t>
      </w:r>
      <w:r w:rsidRPr="00E41BF0">
        <w:rPr>
          <w:sz w:val="24"/>
          <w:szCs w:val="24"/>
          <w:lang w:val="hr-HR"/>
        </w:rPr>
        <w:t>biti uključeno ukupno 20 mladih, organiziranih u četiri lokalna tima.</w:t>
      </w:r>
    </w:p>
    <w:p w14:paraId="050ADE27" w14:textId="77777777" w:rsidR="00E41BF0" w:rsidRPr="00E41BF0" w:rsidRDefault="00E41BF0" w:rsidP="00E41BF0">
      <w:pPr>
        <w:ind w:left="708" w:firstLine="708"/>
        <w:rPr>
          <w:b/>
          <w:bCs/>
          <w:sz w:val="24"/>
          <w:szCs w:val="24"/>
          <w:lang w:val="hr-HR"/>
        </w:rPr>
      </w:pPr>
      <w:r w:rsidRPr="00E41BF0">
        <w:rPr>
          <w:b/>
          <w:bCs/>
          <w:sz w:val="24"/>
          <w:szCs w:val="24"/>
          <w:lang w:val="hr-HR"/>
        </w:rPr>
        <w:t>Što sudionike očekuje?</w:t>
      </w:r>
    </w:p>
    <w:p w14:paraId="0CF93D69" w14:textId="77777777" w:rsidR="00E41BF0" w:rsidRPr="00E41BF0" w:rsidRDefault="00E41BF0" w:rsidP="00E41BF0">
      <w:pPr>
        <w:ind w:left="708" w:firstLine="708"/>
        <w:rPr>
          <w:sz w:val="24"/>
          <w:szCs w:val="24"/>
          <w:lang w:val="hr-HR"/>
        </w:rPr>
      </w:pPr>
      <w:r w:rsidRPr="00E41BF0">
        <w:rPr>
          <w:sz w:val="24"/>
          <w:szCs w:val="24"/>
          <w:lang w:val="hr-HR"/>
        </w:rPr>
        <w:t>Sudionici projekta imat će priliku:</w:t>
      </w:r>
    </w:p>
    <w:p w14:paraId="50B5A44F" w14:textId="488442BF" w:rsidR="00E41BF0" w:rsidRPr="00FD2D55" w:rsidRDefault="00E41BF0" w:rsidP="00E41BF0">
      <w:pPr>
        <w:pStyle w:val="ListParagraph"/>
        <w:numPr>
          <w:ilvl w:val="0"/>
          <w:numId w:val="4"/>
        </w:numPr>
        <w:rPr>
          <w:b/>
          <w:bCs/>
          <w:i/>
          <w:iCs/>
          <w:sz w:val="24"/>
          <w:szCs w:val="24"/>
          <w:lang w:val="hr-HR"/>
        </w:rPr>
      </w:pPr>
      <w:r w:rsidRPr="00FD2D55">
        <w:rPr>
          <w:b/>
          <w:bCs/>
          <w:i/>
          <w:iCs/>
          <w:sz w:val="24"/>
          <w:szCs w:val="24"/>
          <w:lang w:val="hr-HR"/>
        </w:rPr>
        <w:t>sudjelovati na četverodnevnoj edukaciji „Pokreni se – Pokreni s(v)e!“ u trening centru PRONI Centra za socijalno podučavanje u Pirovcu</w:t>
      </w:r>
    </w:p>
    <w:p w14:paraId="636D4942" w14:textId="16DC3024" w:rsidR="00E41BF0" w:rsidRPr="00FD2D55" w:rsidRDefault="00E41BF0" w:rsidP="00E41BF0">
      <w:pPr>
        <w:pStyle w:val="ListParagraph"/>
        <w:numPr>
          <w:ilvl w:val="0"/>
          <w:numId w:val="4"/>
        </w:numPr>
        <w:rPr>
          <w:b/>
          <w:bCs/>
          <w:i/>
          <w:iCs/>
          <w:sz w:val="24"/>
          <w:szCs w:val="24"/>
          <w:lang w:val="hr-HR"/>
        </w:rPr>
      </w:pPr>
      <w:r w:rsidRPr="00FD2D55">
        <w:rPr>
          <w:b/>
          <w:bCs/>
          <w:i/>
          <w:iCs/>
          <w:sz w:val="24"/>
          <w:szCs w:val="24"/>
          <w:lang w:val="hr-HR"/>
        </w:rPr>
        <w:t>razvijati vještine timskog rada, organizacije događanja i aktivizma mladih</w:t>
      </w:r>
    </w:p>
    <w:p w14:paraId="44285B57" w14:textId="77777777" w:rsidR="00E41BF0" w:rsidRPr="00FD2D55" w:rsidRDefault="00E41BF0" w:rsidP="00E41BF0">
      <w:pPr>
        <w:pStyle w:val="ListParagraph"/>
        <w:numPr>
          <w:ilvl w:val="0"/>
          <w:numId w:val="4"/>
        </w:numPr>
        <w:rPr>
          <w:b/>
          <w:bCs/>
          <w:i/>
          <w:iCs/>
          <w:sz w:val="24"/>
          <w:szCs w:val="24"/>
          <w:lang w:val="hr-HR"/>
        </w:rPr>
      </w:pPr>
      <w:r w:rsidRPr="00FD2D55">
        <w:rPr>
          <w:b/>
          <w:bCs/>
          <w:i/>
          <w:iCs/>
          <w:sz w:val="24"/>
          <w:szCs w:val="24"/>
          <w:lang w:val="hr-HR"/>
        </w:rPr>
        <w:t xml:space="preserve"> osmisliti, organizirati i provesti jednodnevno javno događanje za mlade u svojoj zajednici</w:t>
      </w:r>
    </w:p>
    <w:p w14:paraId="0FF82F94" w14:textId="77777777" w:rsidR="00E41BF0" w:rsidRPr="00FD2D55" w:rsidRDefault="00E41BF0" w:rsidP="00E41BF0">
      <w:pPr>
        <w:pStyle w:val="ListParagraph"/>
        <w:numPr>
          <w:ilvl w:val="0"/>
          <w:numId w:val="4"/>
        </w:numPr>
        <w:rPr>
          <w:b/>
          <w:bCs/>
          <w:i/>
          <w:iCs/>
          <w:sz w:val="24"/>
          <w:szCs w:val="24"/>
          <w:lang w:val="hr-HR"/>
        </w:rPr>
      </w:pPr>
      <w:r w:rsidRPr="00FD2D55">
        <w:rPr>
          <w:b/>
          <w:bCs/>
          <w:i/>
          <w:iCs/>
          <w:sz w:val="24"/>
          <w:szCs w:val="24"/>
          <w:lang w:val="hr-HR"/>
        </w:rPr>
        <w:t>sudjelovati na edukaciji „Ostvariti utjecaj“ s fokusom na promociju aktivnosti i uključivanje mladih</w:t>
      </w:r>
    </w:p>
    <w:p w14:paraId="6A611F11" w14:textId="71882B76" w:rsidR="00E41BF0" w:rsidRPr="00FD2D55" w:rsidRDefault="00E41BF0" w:rsidP="00E41BF0">
      <w:pPr>
        <w:pStyle w:val="ListParagraph"/>
        <w:numPr>
          <w:ilvl w:val="0"/>
          <w:numId w:val="4"/>
        </w:numPr>
        <w:rPr>
          <w:b/>
          <w:bCs/>
          <w:i/>
          <w:iCs/>
          <w:sz w:val="24"/>
          <w:szCs w:val="24"/>
          <w:lang w:val="hr-HR"/>
        </w:rPr>
      </w:pPr>
      <w:r w:rsidRPr="00FD2D55">
        <w:rPr>
          <w:b/>
          <w:bCs/>
          <w:i/>
          <w:iCs/>
          <w:sz w:val="24"/>
          <w:szCs w:val="24"/>
          <w:lang w:val="hr-HR"/>
        </w:rPr>
        <w:t>kreirati i provesti kampanju Pokreni s(v)e! s ciljem promocije samoinicijativnosti mladih</w:t>
      </w:r>
    </w:p>
    <w:p w14:paraId="2AF1C99C" w14:textId="77777777" w:rsidR="00E41BF0" w:rsidRPr="00E41BF0" w:rsidRDefault="00E41BF0" w:rsidP="00E41BF0">
      <w:pPr>
        <w:ind w:left="1416"/>
        <w:rPr>
          <w:sz w:val="24"/>
          <w:szCs w:val="24"/>
          <w:lang w:val="hr-HR"/>
        </w:rPr>
      </w:pPr>
      <w:r w:rsidRPr="00E41BF0">
        <w:rPr>
          <w:sz w:val="24"/>
          <w:szCs w:val="24"/>
          <w:lang w:val="hr-HR"/>
        </w:rPr>
        <w:t>Sudionicima će tijekom provedbe aktivnosti biti osigurana mentorska podrška i praktično iskustvo rada u timu.</w:t>
      </w:r>
    </w:p>
    <w:p w14:paraId="18D037DF" w14:textId="77777777" w:rsidR="00E41BF0" w:rsidRPr="00E41BF0" w:rsidRDefault="00E41BF0" w:rsidP="00E41BF0">
      <w:pPr>
        <w:ind w:left="708" w:firstLine="708"/>
        <w:rPr>
          <w:b/>
          <w:bCs/>
          <w:sz w:val="24"/>
          <w:szCs w:val="24"/>
          <w:lang w:val="hr-HR"/>
        </w:rPr>
      </w:pPr>
      <w:r w:rsidRPr="00E41BF0">
        <w:rPr>
          <w:b/>
          <w:bCs/>
          <w:sz w:val="24"/>
          <w:szCs w:val="24"/>
          <w:lang w:val="hr-HR"/>
        </w:rPr>
        <w:t>Zašto sudjelovati?</w:t>
      </w:r>
    </w:p>
    <w:p w14:paraId="06FC2375" w14:textId="77777777" w:rsidR="00E41BF0" w:rsidRDefault="00E41BF0" w:rsidP="00E41BF0">
      <w:pPr>
        <w:ind w:left="1416"/>
        <w:rPr>
          <w:sz w:val="24"/>
          <w:szCs w:val="24"/>
          <w:lang w:val="hr-HR"/>
        </w:rPr>
      </w:pPr>
      <w:r w:rsidRPr="00E41BF0">
        <w:rPr>
          <w:sz w:val="24"/>
          <w:szCs w:val="24"/>
          <w:lang w:val="hr-HR"/>
        </w:rPr>
        <w:t>Projekt mladima pruža priliku za stjecanje konkretnih znanja i iskustava, razvoj komunikacijskih i organizacijskih vještina te aktivno sudjelovanje u donošenju pozitivnih promjena u lokalnoj zajednici. Kroz dijalog s donositeljima odluka sudionici će razvijati sposobnost prepoznavanja potreba svoje sredine i mogućnosti za aktivno djelovanje.</w:t>
      </w:r>
    </w:p>
    <w:p w14:paraId="0E434FFD" w14:textId="6D475358" w:rsidR="00FD2D55" w:rsidRDefault="00FD2D55" w:rsidP="00706DB7">
      <w:pPr>
        <w:ind w:left="141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Mladi se za sudjelovanje u projektu mogu prijaviti putem prijavnice ovdje: </w:t>
      </w:r>
      <w:r w:rsidR="000F2606">
        <w:rPr>
          <w:sz w:val="24"/>
          <w:szCs w:val="24"/>
          <w:lang w:val="hr-HR"/>
        </w:rPr>
        <w:t xml:space="preserve"> </w:t>
      </w:r>
      <w:hyperlink r:id="rId12" w:history="1">
        <w:r w:rsidR="00706DB7" w:rsidRPr="00E352D7">
          <w:rPr>
            <w:rStyle w:val="Hyperlink"/>
            <w:sz w:val="24"/>
            <w:szCs w:val="24"/>
            <w:lang w:val="hr-HR"/>
          </w:rPr>
          <w:t>https://forms.gle/H7ftjJFsi5siKKN87</w:t>
        </w:r>
      </w:hyperlink>
      <w:r w:rsidR="00FF0C11">
        <w:rPr>
          <w:sz w:val="24"/>
          <w:szCs w:val="24"/>
          <w:lang w:val="hr-HR"/>
        </w:rPr>
        <w:t xml:space="preserve">, </w:t>
      </w:r>
      <w:r w:rsidR="00DC419B">
        <w:rPr>
          <w:sz w:val="24"/>
          <w:szCs w:val="24"/>
          <w:lang w:val="hr-HR"/>
        </w:rPr>
        <w:t>a rok za prijavu je 31</w:t>
      </w:r>
      <w:r w:rsidR="00FF0C11" w:rsidRPr="00FF0C11">
        <w:rPr>
          <w:sz w:val="24"/>
          <w:szCs w:val="24"/>
          <w:lang w:val="hr-HR"/>
        </w:rPr>
        <w:t>. ožujka 2026.</w:t>
      </w:r>
    </w:p>
    <w:p w14:paraId="2BAB3987" w14:textId="77777777" w:rsidR="00706DB7" w:rsidRDefault="00706DB7" w:rsidP="00E41BF0">
      <w:pPr>
        <w:ind w:left="708" w:firstLine="708"/>
        <w:rPr>
          <w:b/>
          <w:bCs/>
          <w:sz w:val="24"/>
          <w:szCs w:val="24"/>
          <w:lang w:val="hr-HR"/>
        </w:rPr>
      </w:pPr>
    </w:p>
    <w:p w14:paraId="1500DF32" w14:textId="77777777" w:rsidR="00706DB7" w:rsidRDefault="00706DB7" w:rsidP="00E41BF0">
      <w:pPr>
        <w:ind w:left="708" w:firstLine="708"/>
        <w:rPr>
          <w:b/>
          <w:bCs/>
          <w:sz w:val="24"/>
          <w:szCs w:val="24"/>
          <w:lang w:val="hr-HR"/>
        </w:rPr>
      </w:pPr>
    </w:p>
    <w:p w14:paraId="11E8F0E3" w14:textId="62CAB14E" w:rsidR="00E41BF0" w:rsidRPr="00E41BF0" w:rsidRDefault="00E41BF0" w:rsidP="00E41BF0">
      <w:pPr>
        <w:ind w:left="708" w:firstLine="708"/>
        <w:rPr>
          <w:b/>
          <w:bCs/>
          <w:sz w:val="24"/>
          <w:szCs w:val="24"/>
          <w:lang w:val="hr-HR"/>
        </w:rPr>
      </w:pPr>
      <w:r w:rsidRPr="00E41BF0">
        <w:rPr>
          <w:b/>
          <w:bCs/>
          <w:sz w:val="24"/>
          <w:szCs w:val="24"/>
          <w:lang w:val="hr-HR"/>
        </w:rPr>
        <w:t>Poziv na suradnju</w:t>
      </w:r>
    </w:p>
    <w:p w14:paraId="306DDC7A" w14:textId="240DB64A" w:rsidR="00E41BF0" w:rsidRDefault="00E41BF0" w:rsidP="00E41BF0">
      <w:pPr>
        <w:ind w:left="1416"/>
        <w:rPr>
          <w:sz w:val="24"/>
          <w:szCs w:val="24"/>
          <w:lang w:val="hr-HR"/>
        </w:rPr>
      </w:pPr>
      <w:r w:rsidRPr="00E41BF0">
        <w:rPr>
          <w:sz w:val="24"/>
          <w:szCs w:val="24"/>
          <w:lang w:val="hr-HR"/>
        </w:rPr>
        <w:t>Pozivamo škole, organizacije civilnog društva, institucije koje rade s mladima, roditelje i sve zainteresirane dionike</w:t>
      </w:r>
      <w:r w:rsidR="0003318A">
        <w:rPr>
          <w:sz w:val="24"/>
          <w:szCs w:val="24"/>
          <w:lang w:val="hr-HR"/>
        </w:rPr>
        <w:t xml:space="preserve"> iz zajednica</w:t>
      </w:r>
      <w:r w:rsidRPr="00E41BF0">
        <w:rPr>
          <w:sz w:val="24"/>
          <w:szCs w:val="24"/>
          <w:lang w:val="hr-HR"/>
        </w:rPr>
        <w:t xml:space="preserve"> da informaciju o projektu proslijede mladima kojima bi sudjelovanje moglo biti zanimljivo i korisno.</w:t>
      </w:r>
    </w:p>
    <w:p w14:paraId="5D7F0C86" w14:textId="77777777" w:rsidR="00706DB7" w:rsidRPr="00E41BF0" w:rsidRDefault="00706DB7" w:rsidP="00E41BF0">
      <w:pPr>
        <w:ind w:left="1416"/>
        <w:rPr>
          <w:sz w:val="24"/>
          <w:szCs w:val="24"/>
          <w:lang w:val="hr-HR"/>
        </w:rPr>
      </w:pPr>
    </w:p>
    <w:p w14:paraId="0DCF3018" w14:textId="1601A0C9" w:rsidR="00E41BF0" w:rsidRPr="00E41BF0" w:rsidRDefault="00E41BF0" w:rsidP="00706DB7">
      <w:pPr>
        <w:ind w:left="1416"/>
        <w:rPr>
          <w:b/>
          <w:bCs/>
          <w:sz w:val="24"/>
          <w:szCs w:val="24"/>
          <w:lang w:val="hr-HR"/>
        </w:rPr>
      </w:pPr>
      <w:r w:rsidRPr="00E41BF0">
        <w:rPr>
          <w:b/>
          <w:bCs/>
          <w:sz w:val="24"/>
          <w:szCs w:val="24"/>
          <w:lang w:val="hr-HR"/>
        </w:rPr>
        <w:t>Više o projektu Pokreni s(v)e! 2</w:t>
      </w:r>
      <w:r w:rsidR="00706DB7">
        <w:rPr>
          <w:b/>
          <w:bCs/>
          <w:sz w:val="24"/>
          <w:szCs w:val="24"/>
          <w:lang w:val="hr-HR"/>
        </w:rPr>
        <w:t>:</w:t>
      </w:r>
    </w:p>
    <w:p w14:paraId="308A511A" w14:textId="15FD4ABF" w:rsidR="00886E3A" w:rsidRDefault="00886E3A" w:rsidP="00886E3A">
      <w:pPr>
        <w:ind w:left="1416"/>
        <w:rPr>
          <w:i/>
          <w:color w:val="747474"/>
        </w:rPr>
      </w:pPr>
      <w:proofErr w:type="spellStart"/>
      <w:r w:rsidRPr="00886E3A">
        <w:rPr>
          <w:i/>
          <w:color w:val="747474"/>
        </w:rPr>
        <w:t>Projekt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Pokreni</w:t>
      </w:r>
      <w:proofErr w:type="spellEnd"/>
      <w:r w:rsidRPr="00886E3A">
        <w:rPr>
          <w:i/>
          <w:color w:val="747474"/>
        </w:rPr>
        <w:t xml:space="preserve"> s(v)e! 2 </w:t>
      </w:r>
      <w:proofErr w:type="spellStart"/>
      <w:r w:rsidRPr="00886E3A">
        <w:rPr>
          <w:i/>
          <w:color w:val="747474"/>
        </w:rPr>
        <w:t>provodi</w:t>
      </w:r>
      <w:proofErr w:type="spellEnd"/>
      <w:r w:rsidRPr="00886E3A">
        <w:rPr>
          <w:i/>
          <w:color w:val="747474"/>
        </w:rPr>
        <w:t xml:space="preserve"> PRONI </w:t>
      </w:r>
      <w:proofErr w:type="spellStart"/>
      <w:r w:rsidRPr="00886E3A">
        <w:rPr>
          <w:i/>
          <w:color w:val="747474"/>
        </w:rPr>
        <w:t>Centar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socijalno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podučavanje</w:t>
      </w:r>
      <w:proofErr w:type="spellEnd"/>
      <w:r w:rsidRPr="00886E3A">
        <w:rPr>
          <w:i/>
          <w:color w:val="747474"/>
        </w:rPr>
        <w:t xml:space="preserve"> u </w:t>
      </w:r>
      <w:proofErr w:type="spellStart"/>
      <w:r w:rsidRPr="00886E3A">
        <w:rPr>
          <w:i/>
          <w:color w:val="747474"/>
        </w:rPr>
        <w:t>part</w:t>
      </w:r>
      <w:r w:rsidR="00DC419B">
        <w:rPr>
          <w:i/>
          <w:color w:val="747474"/>
        </w:rPr>
        <w:t>nerstvu</w:t>
      </w:r>
      <w:proofErr w:type="spellEnd"/>
      <w:r w:rsidR="00DC419B">
        <w:rPr>
          <w:i/>
          <w:color w:val="747474"/>
        </w:rPr>
        <w:t xml:space="preserve"> </w:t>
      </w:r>
      <w:proofErr w:type="spellStart"/>
      <w:r w:rsidR="00DC419B">
        <w:rPr>
          <w:i/>
          <w:color w:val="747474"/>
        </w:rPr>
        <w:t>sa</w:t>
      </w:r>
      <w:proofErr w:type="spellEnd"/>
      <w:r w:rsidR="00DC419B">
        <w:rPr>
          <w:i/>
          <w:color w:val="747474"/>
        </w:rPr>
        <w:t xml:space="preserve"> </w:t>
      </w:r>
      <w:proofErr w:type="spellStart"/>
      <w:r w:rsidR="00DC419B">
        <w:rPr>
          <w:i/>
          <w:color w:val="747474"/>
        </w:rPr>
        <w:t>Slagalicom</w:t>
      </w:r>
      <w:proofErr w:type="spellEnd"/>
      <w:r w:rsidR="00DC419B">
        <w:rPr>
          <w:i/>
          <w:color w:val="747474"/>
        </w:rPr>
        <w:t xml:space="preserve"> </w:t>
      </w:r>
      <w:proofErr w:type="gramStart"/>
      <w:r w:rsidR="00DC419B">
        <w:rPr>
          <w:i/>
          <w:color w:val="747474"/>
        </w:rPr>
        <w:t xml:space="preserve">-  </w:t>
      </w:r>
      <w:proofErr w:type="spellStart"/>
      <w:r w:rsidR="00DC419B">
        <w:rPr>
          <w:i/>
          <w:color w:val="747474"/>
        </w:rPr>
        <w:t>zakladom</w:t>
      </w:r>
      <w:proofErr w:type="spellEnd"/>
      <w:proofErr w:type="gramEnd"/>
      <w:r w:rsidR="00DC419B">
        <w:rPr>
          <w:i/>
          <w:color w:val="747474"/>
        </w:rPr>
        <w:t xml:space="preserve"> </w:t>
      </w:r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razvoj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loklane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zajednice</w:t>
      </w:r>
      <w:proofErr w:type="spellEnd"/>
      <w:r w:rsidRPr="00886E3A">
        <w:rPr>
          <w:i/>
          <w:color w:val="747474"/>
        </w:rPr>
        <w:t xml:space="preserve">,  od 1. </w:t>
      </w:r>
      <w:proofErr w:type="spellStart"/>
      <w:r w:rsidRPr="00886E3A">
        <w:rPr>
          <w:i/>
          <w:color w:val="747474"/>
        </w:rPr>
        <w:t>siječnja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do</w:t>
      </w:r>
      <w:proofErr w:type="spellEnd"/>
      <w:r w:rsidRPr="00886E3A">
        <w:rPr>
          <w:i/>
          <w:color w:val="747474"/>
        </w:rPr>
        <w:t xml:space="preserve"> 31. </w:t>
      </w:r>
      <w:proofErr w:type="spellStart"/>
      <w:r w:rsidRPr="00886E3A">
        <w:rPr>
          <w:i/>
          <w:color w:val="747474"/>
        </w:rPr>
        <w:t>prosinca</w:t>
      </w:r>
      <w:proofErr w:type="spellEnd"/>
      <w:r w:rsidRPr="00886E3A">
        <w:rPr>
          <w:i/>
          <w:color w:val="747474"/>
        </w:rPr>
        <w:t xml:space="preserve"> 2026. </w:t>
      </w:r>
      <w:proofErr w:type="spellStart"/>
      <w:r w:rsidRPr="00886E3A">
        <w:rPr>
          <w:i/>
          <w:color w:val="747474"/>
        </w:rPr>
        <w:t>godine</w:t>
      </w:r>
      <w:proofErr w:type="spellEnd"/>
      <w:r w:rsidRPr="00886E3A">
        <w:rPr>
          <w:i/>
          <w:color w:val="747474"/>
        </w:rPr>
        <w:t xml:space="preserve"> u </w:t>
      </w:r>
      <w:proofErr w:type="spellStart"/>
      <w:r w:rsidRPr="00886E3A">
        <w:rPr>
          <w:i/>
          <w:color w:val="747474"/>
        </w:rPr>
        <w:t>manjim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ruralnim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zajednicama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istočne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Hrvatske</w:t>
      </w:r>
      <w:proofErr w:type="spellEnd"/>
      <w:r w:rsidRPr="00886E3A">
        <w:rPr>
          <w:i/>
          <w:color w:val="747474"/>
        </w:rPr>
        <w:t xml:space="preserve"> – </w:t>
      </w:r>
      <w:proofErr w:type="spellStart"/>
      <w:r w:rsidRPr="00886E3A">
        <w:rPr>
          <w:i/>
          <w:color w:val="747474"/>
        </w:rPr>
        <w:t>Normanci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Čađavica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Punitovci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te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Požega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okolica</w:t>
      </w:r>
      <w:proofErr w:type="spellEnd"/>
      <w:r w:rsidRPr="00886E3A">
        <w:rPr>
          <w:i/>
          <w:color w:val="747474"/>
        </w:rPr>
        <w:t xml:space="preserve"> – s </w:t>
      </w:r>
      <w:proofErr w:type="spellStart"/>
      <w:r w:rsidRPr="00886E3A">
        <w:rPr>
          <w:i/>
          <w:color w:val="747474"/>
        </w:rPr>
        <w:t>ciljem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osnaživanja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mladih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aktivno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sudjelovanje</w:t>
      </w:r>
      <w:proofErr w:type="spellEnd"/>
      <w:r w:rsidRPr="00886E3A">
        <w:rPr>
          <w:i/>
          <w:color w:val="747474"/>
        </w:rPr>
        <w:t xml:space="preserve"> u </w:t>
      </w:r>
      <w:proofErr w:type="spellStart"/>
      <w:r w:rsidRPr="00886E3A">
        <w:rPr>
          <w:i/>
          <w:color w:val="747474"/>
        </w:rPr>
        <w:t>zajednici</w:t>
      </w:r>
      <w:proofErr w:type="spellEnd"/>
      <w:r w:rsidRPr="00886E3A">
        <w:rPr>
          <w:i/>
          <w:color w:val="747474"/>
        </w:rPr>
        <w:t xml:space="preserve">. </w:t>
      </w:r>
      <w:proofErr w:type="spellStart"/>
      <w:r w:rsidRPr="00886E3A">
        <w:rPr>
          <w:i/>
          <w:color w:val="747474"/>
        </w:rPr>
        <w:t>Projekt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započinje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okupljanjem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mladih</w:t>
      </w:r>
      <w:proofErr w:type="spellEnd"/>
      <w:r w:rsidRPr="00886E3A">
        <w:rPr>
          <w:i/>
          <w:color w:val="747474"/>
        </w:rPr>
        <w:t xml:space="preserve"> u </w:t>
      </w:r>
      <w:proofErr w:type="spellStart"/>
      <w:r w:rsidRPr="00886E3A">
        <w:rPr>
          <w:i/>
          <w:color w:val="747474"/>
        </w:rPr>
        <w:t>četiri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lokalna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tima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pripremnim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aktivnostima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nakon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čega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slijedi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četverodnevna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edukacija</w:t>
      </w:r>
      <w:proofErr w:type="spellEnd"/>
      <w:r w:rsidRPr="00886E3A">
        <w:rPr>
          <w:i/>
          <w:color w:val="747474"/>
        </w:rPr>
        <w:t xml:space="preserve"> „</w:t>
      </w:r>
      <w:proofErr w:type="spellStart"/>
      <w:r w:rsidRPr="00886E3A">
        <w:rPr>
          <w:i/>
          <w:color w:val="747474"/>
        </w:rPr>
        <w:t>Pokreni</w:t>
      </w:r>
      <w:proofErr w:type="spellEnd"/>
      <w:r w:rsidRPr="00886E3A">
        <w:rPr>
          <w:i/>
          <w:color w:val="747474"/>
        </w:rPr>
        <w:t xml:space="preserve"> se – </w:t>
      </w:r>
      <w:proofErr w:type="spellStart"/>
      <w:r w:rsidRPr="00886E3A">
        <w:rPr>
          <w:i/>
          <w:color w:val="747474"/>
        </w:rPr>
        <w:t>Pokreni</w:t>
      </w:r>
      <w:proofErr w:type="spellEnd"/>
      <w:r w:rsidRPr="00886E3A">
        <w:rPr>
          <w:i/>
          <w:color w:val="747474"/>
        </w:rPr>
        <w:t xml:space="preserve"> s(v)e!“ u </w:t>
      </w:r>
      <w:proofErr w:type="spellStart"/>
      <w:r w:rsidRPr="00886E3A">
        <w:rPr>
          <w:i/>
          <w:color w:val="747474"/>
        </w:rPr>
        <w:t>trening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centru</w:t>
      </w:r>
      <w:proofErr w:type="spellEnd"/>
      <w:r w:rsidRPr="00886E3A">
        <w:rPr>
          <w:i/>
          <w:color w:val="747474"/>
        </w:rPr>
        <w:t xml:space="preserve"> PRONI </w:t>
      </w:r>
      <w:proofErr w:type="spellStart"/>
      <w:r w:rsidRPr="00886E3A">
        <w:rPr>
          <w:i/>
          <w:color w:val="747474"/>
        </w:rPr>
        <w:t>Centra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socijalno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podučavanje</w:t>
      </w:r>
      <w:proofErr w:type="spellEnd"/>
      <w:r w:rsidRPr="00886E3A">
        <w:rPr>
          <w:i/>
          <w:color w:val="747474"/>
        </w:rPr>
        <w:t xml:space="preserve"> u </w:t>
      </w:r>
      <w:proofErr w:type="spellStart"/>
      <w:r w:rsidRPr="00886E3A">
        <w:rPr>
          <w:i/>
          <w:color w:val="747474"/>
        </w:rPr>
        <w:t>Pirovcu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usmjerena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razvoj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vještina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aktivizma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timskog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rada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organizacije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aktivnosti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mlade.U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nastavku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projekta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mladi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će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samostalno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osmisliti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organizirati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provesti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četiri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jednodnevna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javna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događanja</w:t>
      </w:r>
      <w:proofErr w:type="spellEnd"/>
      <w:r w:rsidRPr="00886E3A">
        <w:rPr>
          <w:i/>
          <w:color w:val="747474"/>
        </w:rPr>
        <w:t xml:space="preserve"> u </w:t>
      </w:r>
      <w:proofErr w:type="spellStart"/>
      <w:r w:rsidRPr="00886E3A">
        <w:rPr>
          <w:i/>
          <w:color w:val="747474"/>
        </w:rPr>
        <w:t>svojim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zajednicama</w:t>
      </w:r>
      <w:proofErr w:type="spellEnd"/>
      <w:r w:rsidRPr="00886E3A">
        <w:rPr>
          <w:i/>
          <w:color w:val="747474"/>
        </w:rPr>
        <w:t xml:space="preserve">. </w:t>
      </w:r>
      <w:proofErr w:type="spellStart"/>
      <w:r w:rsidRPr="00886E3A">
        <w:rPr>
          <w:i/>
          <w:color w:val="747474"/>
        </w:rPr>
        <w:t>Slijedi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jednodnevna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edukacija</w:t>
      </w:r>
      <w:proofErr w:type="spellEnd"/>
      <w:r w:rsidRPr="00886E3A">
        <w:rPr>
          <w:i/>
          <w:color w:val="747474"/>
        </w:rPr>
        <w:t xml:space="preserve"> o </w:t>
      </w:r>
      <w:proofErr w:type="spellStart"/>
      <w:r w:rsidRPr="00886E3A">
        <w:rPr>
          <w:i/>
          <w:color w:val="747474"/>
        </w:rPr>
        <w:t>promociji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ostvarivanju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utjecaja</w:t>
      </w:r>
      <w:proofErr w:type="spellEnd"/>
      <w:r w:rsidRPr="00886E3A">
        <w:rPr>
          <w:i/>
          <w:color w:val="747474"/>
        </w:rPr>
        <w:t xml:space="preserve">, a </w:t>
      </w:r>
      <w:proofErr w:type="spellStart"/>
      <w:r w:rsidRPr="00886E3A">
        <w:rPr>
          <w:i/>
          <w:color w:val="747474"/>
        </w:rPr>
        <w:t>završna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faza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uključuje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kreiranje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provedbu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kampanje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Pokreni</w:t>
      </w:r>
      <w:proofErr w:type="spellEnd"/>
      <w:r w:rsidRPr="00886E3A">
        <w:rPr>
          <w:i/>
          <w:color w:val="747474"/>
        </w:rPr>
        <w:t xml:space="preserve"> </w:t>
      </w:r>
      <w:proofErr w:type="gramStart"/>
      <w:r w:rsidRPr="00886E3A">
        <w:rPr>
          <w:i/>
          <w:color w:val="747474"/>
        </w:rPr>
        <w:t>s(</w:t>
      </w:r>
      <w:proofErr w:type="gramEnd"/>
      <w:r w:rsidRPr="00886E3A">
        <w:rPr>
          <w:i/>
          <w:color w:val="747474"/>
        </w:rPr>
        <w:t xml:space="preserve">v)e!, </w:t>
      </w:r>
      <w:proofErr w:type="spellStart"/>
      <w:r w:rsidRPr="00886E3A">
        <w:rPr>
          <w:i/>
          <w:color w:val="747474"/>
        </w:rPr>
        <w:t>koja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obuhvaća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promotivni</w:t>
      </w:r>
      <w:proofErr w:type="spellEnd"/>
      <w:r w:rsidRPr="00886E3A">
        <w:rPr>
          <w:i/>
          <w:color w:val="747474"/>
        </w:rPr>
        <w:t xml:space="preserve"> video i </w:t>
      </w:r>
      <w:proofErr w:type="spellStart"/>
      <w:r w:rsidRPr="00886E3A">
        <w:rPr>
          <w:i/>
          <w:color w:val="747474"/>
        </w:rPr>
        <w:t>informativne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vizuale</w:t>
      </w:r>
      <w:proofErr w:type="spellEnd"/>
      <w:r w:rsidRPr="00886E3A">
        <w:rPr>
          <w:i/>
          <w:color w:val="747474"/>
        </w:rPr>
        <w:t xml:space="preserve"> s </w:t>
      </w:r>
      <w:proofErr w:type="spellStart"/>
      <w:r w:rsidRPr="00886E3A">
        <w:rPr>
          <w:i/>
          <w:color w:val="747474"/>
        </w:rPr>
        <w:t>koracima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organizaciju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aktivnosti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mlade.Cilj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projekta</w:t>
      </w:r>
      <w:proofErr w:type="spellEnd"/>
      <w:r w:rsidRPr="00886E3A">
        <w:rPr>
          <w:i/>
          <w:color w:val="747474"/>
        </w:rPr>
        <w:t xml:space="preserve"> je </w:t>
      </w:r>
      <w:proofErr w:type="spellStart"/>
      <w:r w:rsidRPr="00886E3A">
        <w:rPr>
          <w:i/>
          <w:color w:val="747474"/>
        </w:rPr>
        <w:t>educirati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osnažiti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mlade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kako</w:t>
      </w:r>
      <w:proofErr w:type="spellEnd"/>
      <w:r w:rsidRPr="00886E3A">
        <w:rPr>
          <w:i/>
          <w:color w:val="747474"/>
        </w:rPr>
        <w:t xml:space="preserve"> bi </w:t>
      </w:r>
      <w:proofErr w:type="spellStart"/>
      <w:r w:rsidRPr="00886E3A">
        <w:rPr>
          <w:i/>
          <w:color w:val="747474"/>
        </w:rPr>
        <w:t>samostalno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inicirali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organizirali</w:t>
      </w:r>
      <w:proofErr w:type="spellEnd"/>
      <w:r w:rsidRPr="00886E3A">
        <w:rPr>
          <w:i/>
          <w:color w:val="747474"/>
        </w:rPr>
        <w:t xml:space="preserve">, </w:t>
      </w:r>
      <w:proofErr w:type="spellStart"/>
      <w:r w:rsidRPr="00886E3A">
        <w:rPr>
          <w:i/>
          <w:color w:val="747474"/>
        </w:rPr>
        <w:t>proveli</w:t>
      </w:r>
      <w:proofErr w:type="spellEnd"/>
      <w:r w:rsidRPr="00886E3A">
        <w:rPr>
          <w:i/>
          <w:color w:val="747474"/>
        </w:rPr>
        <w:t xml:space="preserve"> i </w:t>
      </w:r>
      <w:proofErr w:type="spellStart"/>
      <w:r w:rsidRPr="00886E3A">
        <w:rPr>
          <w:i/>
          <w:color w:val="747474"/>
        </w:rPr>
        <w:t>promovirali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aktivnosti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mlade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te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kroz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dijalog</w:t>
      </w:r>
      <w:proofErr w:type="spellEnd"/>
      <w:r w:rsidRPr="00886E3A">
        <w:rPr>
          <w:i/>
          <w:color w:val="747474"/>
        </w:rPr>
        <w:t xml:space="preserve"> s </w:t>
      </w:r>
      <w:proofErr w:type="spellStart"/>
      <w:r w:rsidRPr="00886E3A">
        <w:rPr>
          <w:i/>
          <w:color w:val="747474"/>
        </w:rPr>
        <w:t>donositeljima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odluka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doprinijeli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unapređenju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kvalitete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života</w:t>
      </w:r>
      <w:proofErr w:type="spellEnd"/>
      <w:r w:rsidRPr="00886E3A">
        <w:rPr>
          <w:i/>
          <w:color w:val="747474"/>
        </w:rPr>
        <w:t xml:space="preserve"> u </w:t>
      </w:r>
      <w:proofErr w:type="spellStart"/>
      <w:r w:rsidRPr="00886E3A">
        <w:rPr>
          <w:i/>
          <w:color w:val="747474"/>
        </w:rPr>
        <w:t>svojim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lokalnim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zajednicama</w:t>
      </w:r>
      <w:proofErr w:type="spellEnd"/>
      <w:r w:rsidRPr="00886E3A">
        <w:rPr>
          <w:i/>
          <w:color w:val="747474"/>
        </w:rPr>
        <w:t>.</w:t>
      </w:r>
      <w:r w:rsidR="00D746C0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Projekt</w:t>
      </w:r>
      <w:proofErr w:type="spellEnd"/>
      <w:r w:rsidRPr="00886E3A">
        <w:rPr>
          <w:i/>
          <w:color w:val="747474"/>
        </w:rPr>
        <w:t xml:space="preserve"> je </w:t>
      </w:r>
      <w:proofErr w:type="spellStart"/>
      <w:r w:rsidRPr="00886E3A">
        <w:rPr>
          <w:i/>
          <w:color w:val="747474"/>
        </w:rPr>
        <w:t>financiran</w:t>
      </w:r>
      <w:proofErr w:type="spellEnd"/>
      <w:r w:rsidRPr="00886E3A">
        <w:rPr>
          <w:i/>
          <w:color w:val="747474"/>
        </w:rPr>
        <w:t xml:space="preserve">  </w:t>
      </w:r>
      <w:proofErr w:type="spellStart"/>
      <w:r w:rsidRPr="00886E3A">
        <w:rPr>
          <w:i/>
          <w:color w:val="747474"/>
        </w:rPr>
        <w:t>sredstvima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Europske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unije</w:t>
      </w:r>
      <w:proofErr w:type="spellEnd"/>
      <w:r w:rsidRPr="00886E3A">
        <w:rPr>
          <w:i/>
          <w:color w:val="747474"/>
        </w:rPr>
        <w:t xml:space="preserve"> </w:t>
      </w:r>
      <w:proofErr w:type="spellStart"/>
      <w:r w:rsidRPr="00886E3A">
        <w:rPr>
          <w:i/>
          <w:color w:val="747474"/>
        </w:rPr>
        <w:t>kroz</w:t>
      </w:r>
      <w:proofErr w:type="spellEnd"/>
      <w:r w:rsidRPr="00886E3A">
        <w:rPr>
          <w:i/>
          <w:color w:val="747474"/>
        </w:rPr>
        <w:t xml:space="preserve"> program Erasmus+.</w:t>
      </w:r>
    </w:p>
    <w:p w14:paraId="00243F9C" w14:textId="6EA0F956" w:rsidR="00245F43" w:rsidRDefault="00886E3A" w:rsidP="00886E3A">
      <w:pPr>
        <w:ind w:left="1416"/>
        <w:rPr>
          <w:rFonts w:eastAsia="Times New Roman"/>
          <w:b/>
          <w:bCs/>
          <w:i/>
          <w:iCs/>
          <w:color w:val="747474"/>
          <w:sz w:val="22"/>
          <w:szCs w:val="22"/>
          <w:lang w:eastAsia="hr-HR"/>
        </w:rPr>
      </w:pPr>
      <w:r w:rsidRPr="00886E3A">
        <w:rPr>
          <w:i/>
          <w:color w:val="747474"/>
        </w:rPr>
        <w:tab/>
      </w:r>
    </w:p>
    <w:p w14:paraId="09A8EB50" w14:textId="2789DB1C" w:rsidR="00854687" w:rsidRPr="00EB1CC8" w:rsidRDefault="00706DB7" w:rsidP="00A33B1B">
      <w:pPr>
        <w:tabs>
          <w:tab w:val="left" w:pos="8233"/>
        </w:tabs>
        <w:rPr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color w:val="747474"/>
          <w:sz w:val="22"/>
          <w:szCs w:val="22"/>
          <w:lang w:val="hr-HR" w:eastAsia="hr-HR" w:bidi="ar-SA"/>
        </w:rPr>
        <w:drawing>
          <wp:anchor distT="0" distB="0" distL="114300" distR="114300" simplePos="0" relativeHeight="251670528" behindDoc="0" locked="0" layoutInCell="1" allowOverlap="1" wp14:anchorId="433719B1" wp14:editId="7A1BE93B">
            <wp:simplePos x="0" y="0"/>
            <wp:positionH relativeFrom="column">
              <wp:posOffset>4095750</wp:posOffset>
            </wp:positionH>
            <wp:positionV relativeFrom="paragraph">
              <wp:posOffset>7620</wp:posOffset>
            </wp:positionV>
            <wp:extent cx="2396490" cy="443990"/>
            <wp:effectExtent l="0" t="0" r="3810" b="0"/>
            <wp:wrapNone/>
            <wp:docPr id="783944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16715" name="Picture 3857167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B1B">
        <w:rPr>
          <w:sz w:val="24"/>
          <w:szCs w:val="24"/>
        </w:rPr>
        <w:tab/>
      </w:r>
    </w:p>
    <w:sectPr w:rsidR="00854687" w:rsidRPr="00EB1CC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9E3D0" w14:textId="77777777" w:rsidR="008732C4" w:rsidRDefault="008732C4">
      <w:pPr>
        <w:spacing w:line="240" w:lineRule="auto"/>
      </w:pPr>
      <w:r>
        <w:separator/>
      </w:r>
    </w:p>
  </w:endnote>
  <w:endnote w:type="continuationSeparator" w:id="0">
    <w:p w14:paraId="5FD7BA23" w14:textId="77777777" w:rsidR="008732C4" w:rsidRDefault="00873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TIV technical">
    <w:altName w:val="Sitka Small"/>
    <w:charset w:val="00"/>
    <w:family w:val="roman"/>
    <w:pitch w:val="default"/>
    <w:sig w:usb0="00000000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412BE" w14:textId="77777777" w:rsidR="00854687" w:rsidRDefault="004250DF">
    <w:pPr>
      <w:pStyle w:val="Footer"/>
      <w:ind w:left="1276"/>
    </w:pPr>
    <w:r>
      <w:rPr>
        <w:noProof/>
        <w:lang w:eastAsia="hr-HR"/>
      </w:rPr>
      <w:drawing>
        <wp:anchor distT="0" distB="0" distL="114300" distR="114300" simplePos="0" relativeHeight="251658752" behindDoc="1" locked="0" layoutInCell="1" allowOverlap="1" wp14:anchorId="5F9D0A20" wp14:editId="269A6091">
          <wp:simplePos x="0" y="0"/>
          <wp:positionH relativeFrom="column">
            <wp:posOffset>447040</wp:posOffset>
          </wp:positionH>
          <wp:positionV relativeFrom="paragraph">
            <wp:posOffset>-852805</wp:posOffset>
          </wp:positionV>
          <wp:extent cx="342265" cy="520700"/>
          <wp:effectExtent l="19050" t="0" r="443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457" cy="52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99332" w14:textId="77777777" w:rsidR="008732C4" w:rsidRDefault="008732C4">
      <w:pPr>
        <w:spacing w:after="0"/>
      </w:pPr>
      <w:r>
        <w:separator/>
      </w:r>
    </w:p>
  </w:footnote>
  <w:footnote w:type="continuationSeparator" w:id="0">
    <w:p w14:paraId="5B1AC08A" w14:textId="77777777" w:rsidR="008732C4" w:rsidRDefault="008732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7218F" w14:textId="77777777" w:rsidR="00854687" w:rsidRDefault="004250D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6704" behindDoc="1" locked="0" layoutInCell="1" allowOverlap="1" wp14:anchorId="26999A71" wp14:editId="6DC69A5E">
          <wp:simplePos x="0" y="0"/>
          <wp:positionH relativeFrom="column">
            <wp:posOffset>-180975</wp:posOffset>
          </wp:positionH>
          <wp:positionV relativeFrom="paragraph">
            <wp:posOffset>772795</wp:posOffset>
          </wp:positionV>
          <wp:extent cx="1449705" cy="7528560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20000" contrast="-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705" cy="7528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71D06A0" wp14:editId="2F941958">
              <wp:simplePos x="0" y="0"/>
              <wp:positionH relativeFrom="page">
                <wp:posOffset>-85725</wp:posOffset>
              </wp:positionH>
              <wp:positionV relativeFrom="page">
                <wp:posOffset>4199255</wp:posOffset>
              </wp:positionV>
              <wp:extent cx="1854835" cy="3063875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835" cy="306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6695" w14:textId="77777777" w:rsidR="00854687" w:rsidRDefault="00854687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sz w:val="16"/>
                              <w:szCs w:val="16"/>
                            </w:rPr>
                          </w:pPr>
                        </w:p>
                        <w:p w14:paraId="7EA715AD" w14:textId="77777777" w:rsidR="00854687" w:rsidRDefault="00854687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sz w:val="16"/>
                              <w:szCs w:val="16"/>
                            </w:rPr>
                          </w:pPr>
                        </w:p>
                        <w:p w14:paraId="6AF78CD9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KTIV technical" w:hAnsi="AKTIV technical"/>
                              <w:color w:val="000000" w:themeColor="text1"/>
                              <w:sz w:val="16"/>
                              <w:szCs w:val="16"/>
                            </w:rPr>
                            <w:t>PRONI</w:t>
                          </w:r>
                          <w:r>
                            <w:rPr>
                              <w:rFonts w:ascii="AKTIV technical" w:hAnsi="AKTIV technic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CENTAR  </w:t>
                          </w: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  <w:t>za socijalno podučavanje</w:t>
                          </w: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35E35C8A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>OIB: 37211670724</w:t>
                          </w:r>
                        </w:p>
                        <w:p w14:paraId="6E61EFC6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>IBAN: HR6023400091100168590</w:t>
                          </w:r>
                        </w:p>
                        <w:p w14:paraId="3E38705F" w14:textId="77777777" w:rsidR="00854687" w:rsidRDefault="00854687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6"/>
                              <w:szCs w:val="16"/>
                            </w:rPr>
                          </w:pPr>
                        </w:p>
                        <w:p w14:paraId="163BC6A7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>Kralja Zvonimira 15</w:t>
                          </w:r>
                        </w:p>
                        <w:p w14:paraId="0E40BBDA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>31000 Osijek/Hrvatska</w:t>
                          </w:r>
                        </w:p>
                        <w:p w14:paraId="64736319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>tel +385 31 207 428</w:t>
                          </w:r>
                        </w:p>
                        <w:p w14:paraId="39ADAC2B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>fax +385 31 207 427</w:t>
                          </w:r>
                        </w:p>
                        <w:p w14:paraId="56B2D1A6" w14:textId="77777777" w:rsidR="00854687" w:rsidRDefault="00854687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6"/>
                              <w:szCs w:val="16"/>
                            </w:rPr>
                          </w:pPr>
                        </w:p>
                        <w:p w14:paraId="2521B9F4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>e-mail: osijek@proni.hr</w:t>
                          </w:r>
                        </w:p>
                        <w:p w14:paraId="19E787A8" w14:textId="77777777" w:rsidR="00854687" w:rsidRDefault="004250DF">
                          <w:pPr>
                            <w:pStyle w:val="Header"/>
                            <w:tabs>
                              <w:tab w:val="clear" w:pos="9072"/>
                              <w:tab w:val="right" w:pos="8789"/>
                            </w:tabs>
                            <w:jc w:val="right"/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TIV technical" w:hAnsi="AKTIV technic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internet: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AKTIV technical" w:hAnsi="AKTIV technic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www.proni.hr</w:t>
                            </w:r>
                          </w:hyperlink>
                        </w:p>
                        <w:p w14:paraId="624BEC7B" w14:textId="77777777" w:rsidR="00854687" w:rsidRDefault="00854687"/>
                        <w:p w14:paraId="15BC0A38" w14:textId="77777777" w:rsidR="00854687" w:rsidRDefault="00854687">
                          <w:pPr>
                            <w:jc w:val="center"/>
                          </w:pPr>
                        </w:p>
                        <w:p w14:paraId="69E0D085" w14:textId="77777777" w:rsidR="00854687" w:rsidRDefault="0085468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228600" tIns="228600" rIns="228600" bIns="2286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1D0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75pt;margin-top:330.65pt;width:146.05pt;height:241.2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" o:allowincell="f" filled="f" stroked="f">
              <v:textbox inset="18pt,18pt,18pt,18pt">
                <w:txbxContent>
                  <w:p w14:paraId="0B776695" w14:textId="77777777" w:rsidR="00854687" w:rsidRDefault="00854687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sz w:val="16"/>
                        <w:szCs w:val="16"/>
                      </w:rPr>
                    </w:pPr>
                  </w:p>
                  <w:p w14:paraId="7EA715AD" w14:textId="77777777" w:rsidR="00854687" w:rsidRDefault="00854687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sz w:val="16"/>
                        <w:szCs w:val="16"/>
                      </w:rPr>
                    </w:pPr>
                  </w:p>
                  <w:p w14:paraId="6AF78CD9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KTIV technical" w:hAnsi="AKTIV technical"/>
                        <w:color w:val="000000" w:themeColor="text1"/>
                        <w:sz w:val="16"/>
                        <w:szCs w:val="16"/>
                      </w:rPr>
                      <w:t>PRONI</w:t>
                    </w:r>
                    <w:r>
                      <w:rPr>
                        <w:rFonts w:ascii="AKTIV technical" w:hAnsi="AKTIV technic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 xml:space="preserve">CENTAR  </w:t>
                    </w: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br/>
                      <w:t>za socijalno podučavanje</w:t>
                    </w: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br/>
                    </w:r>
                  </w:p>
                  <w:p w14:paraId="35E35C8A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>OIB: 37211670724</w:t>
                    </w:r>
                  </w:p>
                  <w:p w14:paraId="6E61EFC6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>IBAN: HR6023400091100168590</w:t>
                    </w:r>
                  </w:p>
                  <w:p w14:paraId="3E38705F" w14:textId="77777777" w:rsidR="00854687" w:rsidRDefault="00854687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6"/>
                        <w:szCs w:val="16"/>
                      </w:rPr>
                    </w:pPr>
                  </w:p>
                  <w:p w14:paraId="163BC6A7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>Kralja Zvonimira 15</w:t>
                    </w:r>
                  </w:p>
                  <w:p w14:paraId="0E40BBDA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>31000 Osijek/Hrvatska</w:t>
                    </w:r>
                  </w:p>
                  <w:p w14:paraId="64736319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6"/>
                        <w:szCs w:val="16"/>
                      </w:rPr>
                      <w:br/>
                    </w: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>tel +385 31 207 428</w:t>
                    </w:r>
                  </w:p>
                  <w:p w14:paraId="39ADAC2B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>fax +385 31 207 427</w:t>
                    </w:r>
                  </w:p>
                  <w:p w14:paraId="56B2D1A6" w14:textId="77777777" w:rsidR="00854687" w:rsidRDefault="00854687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6"/>
                        <w:szCs w:val="16"/>
                      </w:rPr>
                    </w:pPr>
                  </w:p>
                  <w:p w14:paraId="2521B9F4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>e-mail: osijek@proni.hr</w:t>
                    </w:r>
                  </w:p>
                  <w:p w14:paraId="19E787A8" w14:textId="77777777" w:rsidR="00854687" w:rsidRDefault="004250DF">
                    <w:pPr>
                      <w:pStyle w:val="Header"/>
                      <w:tabs>
                        <w:tab w:val="clear" w:pos="9072"/>
                        <w:tab w:val="right" w:pos="8789"/>
                      </w:tabs>
                      <w:jc w:val="right"/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KTIV technical" w:hAnsi="AKTIV technical"/>
                        <w:color w:val="808080" w:themeColor="background1" w:themeShade="80"/>
                        <w:sz w:val="16"/>
                        <w:szCs w:val="16"/>
                      </w:rPr>
                      <w:t xml:space="preserve">internet: </w:t>
                    </w:r>
                    <w:hyperlink r:id="rId3" w:history="1">
                      <w:r>
                        <w:rPr>
                          <w:rStyle w:val="Hyperlink"/>
                          <w:rFonts w:ascii="AKTIV technical" w:hAnsi="AKTIV technical"/>
                          <w:color w:val="808080" w:themeColor="background1" w:themeShade="80"/>
                          <w:sz w:val="16"/>
                          <w:szCs w:val="16"/>
                        </w:rPr>
                        <w:t>www.proni.hr</w:t>
                      </w:r>
                    </w:hyperlink>
                  </w:p>
                  <w:p w14:paraId="624BEC7B" w14:textId="77777777" w:rsidR="00854687" w:rsidRDefault="00854687"/>
                  <w:p w14:paraId="15BC0A38" w14:textId="77777777" w:rsidR="00854687" w:rsidRDefault="00854687">
                    <w:pPr>
                      <w:jc w:val="center"/>
                    </w:pPr>
                  </w:p>
                  <w:p w14:paraId="69E0D085" w14:textId="77777777" w:rsidR="00854687" w:rsidRDefault="00854687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751"/>
    <w:multiLevelType w:val="multilevel"/>
    <w:tmpl w:val="BEF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42E76"/>
    <w:multiLevelType w:val="hybridMultilevel"/>
    <w:tmpl w:val="BFBC1DA6"/>
    <w:lvl w:ilvl="0" w:tplc="E19818A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720E0E"/>
    <w:multiLevelType w:val="multilevel"/>
    <w:tmpl w:val="A92EB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3304333"/>
    <w:multiLevelType w:val="hybridMultilevel"/>
    <w:tmpl w:val="2744BC26"/>
    <w:lvl w:ilvl="0" w:tplc="E5686280">
      <w:numFmt w:val="bullet"/>
      <w:lvlText w:val="-"/>
      <w:lvlJc w:val="left"/>
      <w:pPr>
        <w:ind w:left="2484" w:hanging="360"/>
      </w:pPr>
      <w:rPr>
        <w:rFonts w:ascii="Segoe UI Emoji" w:eastAsiaTheme="minorHAnsi" w:hAnsi="Segoe UI Emoji" w:cs="Segoe UI Emoj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B2"/>
    <w:rsid w:val="000002CC"/>
    <w:rsid w:val="00000A94"/>
    <w:rsid w:val="00002CF5"/>
    <w:rsid w:val="00022F23"/>
    <w:rsid w:val="000319FC"/>
    <w:rsid w:val="0003318A"/>
    <w:rsid w:val="0004578E"/>
    <w:rsid w:val="00065D38"/>
    <w:rsid w:val="00094558"/>
    <w:rsid w:val="000C5F10"/>
    <w:rsid w:val="000F1573"/>
    <w:rsid w:val="000F2606"/>
    <w:rsid w:val="00103FC6"/>
    <w:rsid w:val="00124C58"/>
    <w:rsid w:val="001261CF"/>
    <w:rsid w:val="00132B48"/>
    <w:rsid w:val="001347CF"/>
    <w:rsid w:val="00137D16"/>
    <w:rsid w:val="00144FA8"/>
    <w:rsid w:val="00177448"/>
    <w:rsid w:val="001B1EBE"/>
    <w:rsid w:val="001C0C7D"/>
    <w:rsid w:val="001F3FAE"/>
    <w:rsid w:val="001F7D42"/>
    <w:rsid w:val="002117F7"/>
    <w:rsid w:val="00215458"/>
    <w:rsid w:val="00216057"/>
    <w:rsid w:val="00245F43"/>
    <w:rsid w:val="00256504"/>
    <w:rsid w:val="00262533"/>
    <w:rsid w:val="002C2282"/>
    <w:rsid w:val="0032736B"/>
    <w:rsid w:val="00340F64"/>
    <w:rsid w:val="00342E71"/>
    <w:rsid w:val="00355CAC"/>
    <w:rsid w:val="00392D06"/>
    <w:rsid w:val="003A101C"/>
    <w:rsid w:val="003A2C57"/>
    <w:rsid w:val="003A46E2"/>
    <w:rsid w:val="003B4256"/>
    <w:rsid w:val="003C627C"/>
    <w:rsid w:val="003C6557"/>
    <w:rsid w:val="003D013E"/>
    <w:rsid w:val="003D3EBB"/>
    <w:rsid w:val="003E5873"/>
    <w:rsid w:val="003F2D85"/>
    <w:rsid w:val="003F7AC9"/>
    <w:rsid w:val="003F7B0D"/>
    <w:rsid w:val="00411127"/>
    <w:rsid w:val="00424C5C"/>
    <w:rsid w:val="004250DF"/>
    <w:rsid w:val="00440153"/>
    <w:rsid w:val="00441355"/>
    <w:rsid w:val="00443835"/>
    <w:rsid w:val="004571A1"/>
    <w:rsid w:val="004B60ED"/>
    <w:rsid w:val="004D2280"/>
    <w:rsid w:val="00502394"/>
    <w:rsid w:val="00517F58"/>
    <w:rsid w:val="00532396"/>
    <w:rsid w:val="00535F85"/>
    <w:rsid w:val="00570D29"/>
    <w:rsid w:val="00580631"/>
    <w:rsid w:val="0058371F"/>
    <w:rsid w:val="005C7D37"/>
    <w:rsid w:val="005D0446"/>
    <w:rsid w:val="005D28D7"/>
    <w:rsid w:val="00612030"/>
    <w:rsid w:val="0061423F"/>
    <w:rsid w:val="00621221"/>
    <w:rsid w:val="006427AF"/>
    <w:rsid w:val="00651D54"/>
    <w:rsid w:val="00654BDA"/>
    <w:rsid w:val="006B2B8D"/>
    <w:rsid w:val="006B5B10"/>
    <w:rsid w:val="006B5B56"/>
    <w:rsid w:val="006C3777"/>
    <w:rsid w:val="006E4AAE"/>
    <w:rsid w:val="00706DB7"/>
    <w:rsid w:val="007108FC"/>
    <w:rsid w:val="00720027"/>
    <w:rsid w:val="0072438B"/>
    <w:rsid w:val="00750125"/>
    <w:rsid w:val="00756549"/>
    <w:rsid w:val="0076504A"/>
    <w:rsid w:val="007801F2"/>
    <w:rsid w:val="00791C9A"/>
    <w:rsid w:val="007D3235"/>
    <w:rsid w:val="007D6C59"/>
    <w:rsid w:val="007F08D6"/>
    <w:rsid w:val="00825C2F"/>
    <w:rsid w:val="00830D85"/>
    <w:rsid w:val="00831FDF"/>
    <w:rsid w:val="00854687"/>
    <w:rsid w:val="008556B0"/>
    <w:rsid w:val="00860599"/>
    <w:rsid w:val="00860A12"/>
    <w:rsid w:val="008732C4"/>
    <w:rsid w:val="00886E3A"/>
    <w:rsid w:val="008C1B82"/>
    <w:rsid w:val="008C28F0"/>
    <w:rsid w:val="008E412D"/>
    <w:rsid w:val="008E41F3"/>
    <w:rsid w:val="008E64EA"/>
    <w:rsid w:val="008F1CF1"/>
    <w:rsid w:val="008F6820"/>
    <w:rsid w:val="00926CB9"/>
    <w:rsid w:val="009344C1"/>
    <w:rsid w:val="009440B9"/>
    <w:rsid w:val="009574F3"/>
    <w:rsid w:val="009758C4"/>
    <w:rsid w:val="009A5B36"/>
    <w:rsid w:val="009B50ED"/>
    <w:rsid w:val="00A047CD"/>
    <w:rsid w:val="00A208E9"/>
    <w:rsid w:val="00A33B1B"/>
    <w:rsid w:val="00A507D8"/>
    <w:rsid w:val="00A65123"/>
    <w:rsid w:val="00A82874"/>
    <w:rsid w:val="00A92CF6"/>
    <w:rsid w:val="00B03B68"/>
    <w:rsid w:val="00B23CEB"/>
    <w:rsid w:val="00B30B9B"/>
    <w:rsid w:val="00B94054"/>
    <w:rsid w:val="00BA6836"/>
    <w:rsid w:val="00BA7086"/>
    <w:rsid w:val="00BD0CB4"/>
    <w:rsid w:val="00BF481A"/>
    <w:rsid w:val="00C02C86"/>
    <w:rsid w:val="00C03C47"/>
    <w:rsid w:val="00C07609"/>
    <w:rsid w:val="00C130B7"/>
    <w:rsid w:val="00C35D53"/>
    <w:rsid w:val="00C51C38"/>
    <w:rsid w:val="00C6006F"/>
    <w:rsid w:val="00C74FDD"/>
    <w:rsid w:val="00C91A37"/>
    <w:rsid w:val="00C9295B"/>
    <w:rsid w:val="00CD68CD"/>
    <w:rsid w:val="00CE7930"/>
    <w:rsid w:val="00CF2704"/>
    <w:rsid w:val="00D03BF8"/>
    <w:rsid w:val="00D11FEA"/>
    <w:rsid w:val="00D13405"/>
    <w:rsid w:val="00D66F0D"/>
    <w:rsid w:val="00D721B6"/>
    <w:rsid w:val="00D746C0"/>
    <w:rsid w:val="00D85B75"/>
    <w:rsid w:val="00DA0EF5"/>
    <w:rsid w:val="00DA7FEA"/>
    <w:rsid w:val="00DC419B"/>
    <w:rsid w:val="00DE2B39"/>
    <w:rsid w:val="00DE7B77"/>
    <w:rsid w:val="00DF377C"/>
    <w:rsid w:val="00E00E78"/>
    <w:rsid w:val="00E16F1E"/>
    <w:rsid w:val="00E23F42"/>
    <w:rsid w:val="00E35B35"/>
    <w:rsid w:val="00E36814"/>
    <w:rsid w:val="00E37A51"/>
    <w:rsid w:val="00E40EB2"/>
    <w:rsid w:val="00E41BF0"/>
    <w:rsid w:val="00E5678B"/>
    <w:rsid w:val="00E91434"/>
    <w:rsid w:val="00E9631C"/>
    <w:rsid w:val="00EA1229"/>
    <w:rsid w:val="00EB1CC8"/>
    <w:rsid w:val="00EC1A4C"/>
    <w:rsid w:val="00ED0A46"/>
    <w:rsid w:val="00EE1BF2"/>
    <w:rsid w:val="00F069DD"/>
    <w:rsid w:val="00F25807"/>
    <w:rsid w:val="00F77C66"/>
    <w:rsid w:val="00F935FC"/>
    <w:rsid w:val="00F961CF"/>
    <w:rsid w:val="00FD0DA8"/>
    <w:rsid w:val="00FD2D55"/>
    <w:rsid w:val="00FE25B5"/>
    <w:rsid w:val="00FF0C11"/>
    <w:rsid w:val="00FF660B"/>
    <w:rsid w:val="05D97E2B"/>
    <w:rsid w:val="133D68C1"/>
    <w:rsid w:val="184B2D27"/>
    <w:rsid w:val="252B5714"/>
    <w:rsid w:val="263F5A10"/>
    <w:rsid w:val="2A991B51"/>
    <w:rsid w:val="2C207E8F"/>
    <w:rsid w:val="36D61524"/>
    <w:rsid w:val="385E572A"/>
    <w:rsid w:val="39BA4F0D"/>
    <w:rsid w:val="416B4CAD"/>
    <w:rsid w:val="48231A21"/>
    <w:rsid w:val="4A0915D5"/>
    <w:rsid w:val="515C45D6"/>
    <w:rsid w:val="5430049C"/>
    <w:rsid w:val="54BF2A6B"/>
    <w:rsid w:val="592568A4"/>
    <w:rsid w:val="5C3018BE"/>
    <w:rsid w:val="5D140CB1"/>
    <w:rsid w:val="60CD3F22"/>
    <w:rsid w:val="62480F61"/>
    <w:rsid w:val="64F80381"/>
    <w:rsid w:val="67F54890"/>
    <w:rsid w:val="70DF6267"/>
    <w:rsid w:val="729660F2"/>
    <w:rsid w:val="76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2E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HAnsi"/>
      <w:color w:val="17365D" w:themeColor="text2" w:themeShade="BF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Theme="minorEastAsia" w:hAnsi="Tahoma" w:cs="Tahoma"/>
      <w:color w:val="auto"/>
      <w:sz w:val="16"/>
      <w:szCs w:val="16"/>
      <w:lang w:val="hr-HR" w:eastAsia="zh-CN" w:bidi="ar-SA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eastAsiaTheme="minorEastAsia" w:cstheme="minorBidi"/>
      <w:color w:val="auto"/>
      <w:sz w:val="22"/>
      <w:szCs w:val="22"/>
      <w:lang w:val="hr-HR" w:eastAsia="zh-CN" w:bidi="ar-SA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eastAsiaTheme="minorEastAsia" w:cstheme="minorBidi"/>
      <w:color w:val="auto"/>
      <w:sz w:val="22"/>
      <w:szCs w:val="22"/>
      <w:lang w:val="hr-HR" w:eastAsia="zh-CN" w:bidi="ar-SA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x4k7w5x">
    <w:name w:val="x4k7w5x"/>
    <w:qFormat/>
  </w:style>
  <w:style w:type="character" w:customStyle="1" w:styleId="stilepote22">
    <w:name w:val="stilepote22"/>
    <w:qFormat/>
    <w:rPr>
      <w:rFonts w:ascii="Calibri" w:hAnsi="Calibri" w:cs="Calibri" w:hint="default"/>
      <w:color w:val="auto"/>
    </w:rPr>
  </w:style>
  <w:style w:type="paragraph" w:styleId="NormalWeb">
    <w:name w:val="Normal (Web)"/>
    <w:basedOn w:val="Normal"/>
    <w:uiPriority w:val="99"/>
    <w:semiHidden/>
    <w:unhideWhenUsed/>
    <w:rsid w:val="00EB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 w:bidi="ar-SA"/>
    </w:rPr>
  </w:style>
  <w:style w:type="paragraph" w:styleId="ListParagraph">
    <w:name w:val="List Paragraph"/>
    <w:basedOn w:val="Normal"/>
    <w:uiPriority w:val="99"/>
    <w:rsid w:val="008E41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1B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 w:bidi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26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HAnsi"/>
      <w:color w:val="17365D" w:themeColor="text2" w:themeShade="BF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Theme="minorEastAsia" w:hAnsi="Tahoma" w:cs="Tahoma"/>
      <w:color w:val="auto"/>
      <w:sz w:val="16"/>
      <w:szCs w:val="16"/>
      <w:lang w:val="hr-HR" w:eastAsia="zh-CN" w:bidi="ar-SA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eastAsiaTheme="minorEastAsia" w:cstheme="minorBidi"/>
      <w:color w:val="auto"/>
      <w:sz w:val="22"/>
      <w:szCs w:val="22"/>
      <w:lang w:val="hr-HR" w:eastAsia="zh-CN" w:bidi="ar-SA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eastAsiaTheme="minorEastAsia" w:cstheme="minorBidi"/>
      <w:color w:val="auto"/>
      <w:sz w:val="22"/>
      <w:szCs w:val="22"/>
      <w:lang w:val="hr-HR" w:eastAsia="zh-CN" w:bidi="ar-SA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x4k7w5x">
    <w:name w:val="x4k7w5x"/>
    <w:qFormat/>
  </w:style>
  <w:style w:type="character" w:customStyle="1" w:styleId="stilepote22">
    <w:name w:val="stilepote22"/>
    <w:qFormat/>
    <w:rPr>
      <w:rFonts w:ascii="Calibri" w:hAnsi="Calibri" w:cs="Calibri" w:hint="default"/>
      <w:color w:val="auto"/>
    </w:rPr>
  </w:style>
  <w:style w:type="paragraph" w:styleId="NormalWeb">
    <w:name w:val="Normal (Web)"/>
    <w:basedOn w:val="Normal"/>
    <w:uiPriority w:val="99"/>
    <w:semiHidden/>
    <w:unhideWhenUsed/>
    <w:rsid w:val="00EB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 w:bidi="ar-SA"/>
    </w:rPr>
  </w:style>
  <w:style w:type="paragraph" w:styleId="ListParagraph">
    <w:name w:val="List Paragraph"/>
    <w:basedOn w:val="Normal"/>
    <w:uiPriority w:val="99"/>
    <w:rsid w:val="008E41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1B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 w:bidi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H7ftjJFsi5siKKN8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ni.hr" TargetMode="External"/><Relationship Id="rId2" Type="http://schemas.openxmlformats.org/officeDocument/2006/relationships/hyperlink" Target="http://www.proni.hr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mOS\AppData\Local\Temp\Memorandum%20C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143FDD-DF1A-49CC-8DB2-71B85FD0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CB</Template>
  <TotalTime>50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RicmOS</dc:creator>
  <cp:lastModifiedBy>Windows User</cp:lastModifiedBy>
  <cp:revision>15</cp:revision>
  <cp:lastPrinted>2015-09-11T11:38:00Z</cp:lastPrinted>
  <dcterms:created xsi:type="dcterms:W3CDTF">2026-02-13T11:42:00Z</dcterms:created>
  <dcterms:modified xsi:type="dcterms:W3CDTF">2026-03-24T07:34:00Z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E2C5EF992FEB41F0A0BF97B59112D4A5_12</vt:lpwstr>
  </property>
</Properties>
</file>